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44" w:type="dxa"/>
        <w:tblInd w:w="-126" w:type="dxa"/>
        <w:tblLook w:val="04A0" w:firstRow="1" w:lastRow="0" w:firstColumn="1" w:lastColumn="0" w:noHBand="0" w:noVBand="1"/>
      </w:tblPr>
      <w:tblGrid>
        <w:gridCol w:w="610"/>
        <w:gridCol w:w="2902"/>
        <w:gridCol w:w="926"/>
        <w:gridCol w:w="919"/>
        <w:gridCol w:w="1081"/>
        <w:gridCol w:w="1071"/>
        <w:gridCol w:w="1373"/>
        <w:gridCol w:w="1062"/>
      </w:tblGrid>
      <w:tr w:rsidR="00061160" w:rsidRPr="002928B6" w:rsidTr="00061160">
        <w:tc>
          <w:tcPr>
            <w:tcW w:w="9944" w:type="dxa"/>
            <w:gridSpan w:val="8"/>
            <w:tcBorders>
              <w:top w:val="thickThinSmallGap" w:sz="24" w:space="0" w:color="auto"/>
            </w:tcBorders>
            <w:shd w:val="clear" w:color="auto" w:fill="92D050"/>
            <w:vAlign w:val="center"/>
          </w:tcPr>
          <w:p w:rsidR="00061160" w:rsidRPr="002928B6" w:rsidRDefault="00061160" w:rsidP="002928B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sz w:val="24"/>
                <w:szCs w:val="24"/>
                <w:rtl/>
              </w:rPr>
              <w:t>آر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ایش دروس رشته مشاوره در مامایی </w:t>
            </w:r>
            <w:r w:rsidRPr="002928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 ترم یک</w:t>
            </w:r>
          </w:p>
        </w:tc>
      </w:tr>
      <w:tr w:rsidR="00061160" w:rsidRPr="002928B6" w:rsidTr="00061160">
        <w:tc>
          <w:tcPr>
            <w:tcW w:w="610" w:type="dxa"/>
            <w:vMerge w:val="restart"/>
            <w:tcBorders>
              <w:top w:val="thickThinSmallGap" w:sz="24" w:space="0" w:color="auto"/>
            </w:tcBorders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902" w:type="dxa"/>
            <w:vMerge w:val="restart"/>
            <w:tcBorders>
              <w:top w:val="thickThinSmallGap" w:sz="24" w:space="0" w:color="auto"/>
            </w:tcBorders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نام دروس</w:t>
            </w:r>
          </w:p>
        </w:tc>
        <w:tc>
          <w:tcPr>
            <w:tcW w:w="5370" w:type="dxa"/>
            <w:gridSpan w:val="5"/>
            <w:tcBorders>
              <w:top w:val="thickThinSmallGap" w:sz="24" w:space="0" w:color="auto"/>
            </w:tcBorders>
            <w:vAlign w:val="center"/>
          </w:tcPr>
          <w:p w:rsidR="00061160" w:rsidRPr="002928B6" w:rsidRDefault="00061160" w:rsidP="002928B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062" w:type="dxa"/>
            <w:vMerge w:val="restart"/>
            <w:tcBorders>
              <w:top w:val="thickThinSmallGap" w:sz="24" w:space="0" w:color="auto"/>
            </w:tcBorders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061160" w:rsidRPr="002928B6" w:rsidTr="00061160">
        <w:tc>
          <w:tcPr>
            <w:tcW w:w="610" w:type="dxa"/>
            <w:vMerge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902" w:type="dxa"/>
            <w:vMerge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062" w:type="dxa"/>
            <w:vMerge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آمار حیاتی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پیشرفته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روش تحقیق، طراحی تحقیق در مشاوره مامایی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مدل های آموزشی و تغییر رفتار در حوزه مامایی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07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اخلاق حرفه ای در مشاوره مامایی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08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نظریه های مشاوره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061160" w:rsidRPr="002928B6" w:rsidTr="00061160">
        <w:tc>
          <w:tcPr>
            <w:tcW w:w="610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09</w:t>
            </w:r>
          </w:p>
        </w:tc>
        <w:tc>
          <w:tcPr>
            <w:tcW w:w="290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اصول و فنون مشاوره در مامایی(1)</w:t>
            </w:r>
          </w:p>
        </w:tc>
        <w:tc>
          <w:tcPr>
            <w:tcW w:w="926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919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08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062" w:type="dxa"/>
          </w:tcPr>
          <w:p w:rsidR="00061160" w:rsidRPr="002928B6" w:rsidRDefault="00061160" w:rsidP="002928B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نظریه های مشاوره</w:t>
            </w:r>
          </w:p>
        </w:tc>
      </w:tr>
      <w:tr w:rsidR="00061160" w:rsidRPr="002928B6" w:rsidTr="00061160">
        <w:tc>
          <w:tcPr>
            <w:tcW w:w="3512" w:type="dxa"/>
            <w:gridSpan w:val="2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926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19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081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373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062" w:type="dxa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061160" w:rsidRPr="002928B6" w:rsidTr="00061160">
        <w:tc>
          <w:tcPr>
            <w:tcW w:w="3512" w:type="dxa"/>
            <w:gridSpan w:val="2"/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کارگاه مکمل یک</w:t>
            </w:r>
          </w:p>
        </w:tc>
        <w:tc>
          <w:tcPr>
            <w:tcW w:w="3997" w:type="dxa"/>
            <w:gridSpan w:val="4"/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آموزش مهارت های زندگی</w:t>
            </w:r>
          </w:p>
        </w:tc>
        <w:tc>
          <w:tcPr>
            <w:tcW w:w="2435" w:type="dxa"/>
            <w:gridSpan w:val="2"/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( 16 ساعت)</w:t>
            </w:r>
          </w:p>
        </w:tc>
      </w:tr>
      <w:tr w:rsidR="00061160" w:rsidRPr="002928B6" w:rsidTr="00061160">
        <w:tc>
          <w:tcPr>
            <w:tcW w:w="3512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کارگاه مکمل دو</w:t>
            </w:r>
          </w:p>
        </w:tc>
        <w:tc>
          <w:tcPr>
            <w:tcW w:w="3997" w:type="dxa"/>
            <w:gridSpan w:val="4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مشاوره مامایی در گروه</w:t>
            </w:r>
          </w:p>
        </w:tc>
        <w:tc>
          <w:tcPr>
            <w:tcW w:w="2435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061160" w:rsidRPr="002928B6" w:rsidRDefault="00061160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(16 ساعت)</w:t>
            </w:r>
          </w:p>
        </w:tc>
      </w:tr>
    </w:tbl>
    <w:p w:rsidR="00C00599" w:rsidRDefault="00C00599" w:rsidP="00C00599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061160" w:rsidRDefault="00061160" w:rsidP="00061160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tbl>
      <w:tblPr>
        <w:tblStyle w:val="TableGrid"/>
        <w:bidiVisual/>
        <w:tblW w:w="10915" w:type="dxa"/>
        <w:tblInd w:w="-126" w:type="dxa"/>
        <w:tblLook w:val="04A0" w:firstRow="1" w:lastRow="0" w:firstColumn="1" w:lastColumn="0" w:noHBand="0" w:noVBand="1"/>
      </w:tblPr>
      <w:tblGrid>
        <w:gridCol w:w="619"/>
        <w:gridCol w:w="2062"/>
        <w:gridCol w:w="608"/>
        <w:gridCol w:w="822"/>
        <w:gridCol w:w="850"/>
        <w:gridCol w:w="1134"/>
        <w:gridCol w:w="992"/>
        <w:gridCol w:w="3828"/>
      </w:tblGrid>
      <w:tr w:rsidR="001C037A" w:rsidRPr="002928B6" w:rsidTr="001C0AB4">
        <w:tc>
          <w:tcPr>
            <w:tcW w:w="10915" w:type="dxa"/>
            <w:gridSpan w:val="8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92D050"/>
            <w:vAlign w:val="center"/>
          </w:tcPr>
          <w:p w:rsidR="001C037A" w:rsidRPr="002928B6" w:rsidRDefault="001C037A" w:rsidP="001C037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آر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ایش دروس رشته مشاوره در مامایی </w:t>
            </w:r>
            <w:r w:rsidRPr="002928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 ترم </w:t>
            </w:r>
            <w:r>
              <w:rPr>
                <w:rFonts w:cs="B Mitra" w:hint="cs"/>
                <w:sz w:val="24"/>
                <w:szCs w:val="24"/>
                <w:rtl/>
              </w:rPr>
              <w:t>دو</w:t>
            </w:r>
          </w:p>
        </w:tc>
      </w:tr>
      <w:tr w:rsidR="001C037A" w:rsidRPr="002928B6" w:rsidTr="001C0AB4">
        <w:tc>
          <w:tcPr>
            <w:tcW w:w="619" w:type="dxa"/>
            <w:vMerge w:val="restart"/>
            <w:tcBorders>
              <w:top w:val="thickThinSmallGap" w:sz="24" w:space="0" w:color="auto"/>
            </w:tcBorders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062" w:type="dxa"/>
            <w:vMerge w:val="restart"/>
            <w:tcBorders>
              <w:top w:val="thickThinSmallGap" w:sz="24" w:space="0" w:color="auto"/>
            </w:tcBorders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نام دروس</w:t>
            </w:r>
          </w:p>
        </w:tc>
        <w:tc>
          <w:tcPr>
            <w:tcW w:w="4406" w:type="dxa"/>
            <w:gridSpan w:val="5"/>
            <w:tcBorders>
              <w:top w:val="thickThinSmallGap" w:sz="24" w:space="0" w:color="auto"/>
            </w:tcBorders>
            <w:vAlign w:val="center"/>
          </w:tcPr>
          <w:p w:rsidR="001C037A" w:rsidRPr="002928B6" w:rsidRDefault="001C037A" w:rsidP="00603126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3828" w:type="dxa"/>
            <w:vMerge w:val="restart"/>
            <w:tcBorders>
              <w:top w:val="thickThinSmallGap" w:sz="24" w:space="0" w:color="auto"/>
            </w:tcBorders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1C0AB4" w:rsidRPr="002928B6" w:rsidTr="001C0AB4">
        <w:tc>
          <w:tcPr>
            <w:tcW w:w="619" w:type="dxa"/>
            <w:vMerge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62" w:type="dxa"/>
            <w:vMerge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3828" w:type="dxa"/>
            <w:vMerge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و فنون مشاوره در مامایی(2)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نظریه های مشاوره، اصول و فنون مشاوره در مامایی(1)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سمینار مطالعات مشاوره در مامایی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آمار حیاتی، روش تحقیق و طراحی تحقیق در مشاوره مامایی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خانواده، فرزندآوری و بارداری سالم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نظریه های مشاوره، اصول و فنون مشاوره در مامایی(1)، اصول و فنون مشاوره در مامایی(2)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سلامت خانواده 1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C037A">
              <w:rPr>
                <w:rFonts w:cs="B Mitra" w:hint="cs"/>
                <w:sz w:val="24"/>
                <w:szCs w:val="24"/>
                <w:rtl/>
              </w:rPr>
              <w:t>نظریه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و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C037A">
              <w:rPr>
                <w:rFonts w:cs="B Mitra"/>
                <w:sz w:val="24"/>
                <w:szCs w:val="24"/>
                <w:rtl/>
              </w:rPr>
              <w:t>(1)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و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C037A">
              <w:rPr>
                <w:rFonts w:cs="B Mitra"/>
                <w:sz w:val="24"/>
                <w:szCs w:val="24"/>
                <w:rtl/>
              </w:rPr>
              <w:t>(2)</w:t>
            </w:r>
            <w:r>
              <w:rPr>
                <w:rFonts w:cs="B Mitra" w:hint="cs"/>
                <w:sz w:val="24"/>
                <w:szCs w:val="24"/>
                <w:rtl/>
              </w:rPr>
              <w:t>، مشاوره خانواده، فرزندآوری و بارداری سالم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کاروزری سلامت خانواده 1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سلامت خانواده 1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روانپزشکی کاربردی در مامایی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03C7C" w:rsidRPr="002928B6" w:rsidTr="001C0AB4">
        <w:tc>
          <w:tcPr>
            <w:tcW w:w="619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206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برنامه ریزی در خدمات مامایی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C037A" w:rsidRPr="002928B6" w:rsidTr="001C0AB4">
        <w:tc>
          <w:tcPr>
            <w:tcW w:w="2681" w:type="dxa"/>
            <w:gridSpan w:val="2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60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82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3828" w:type="dxa"/>
          </w:tcPr>
          <w:p w:rsidR="001C037A" w:rsidRPr="002928B6" w:rsidRDefault="001C037A" w:rsidP="00603126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F40E0C" w:rsidRPr="002928B6" w:rsidTr="001C0AB4">
        <w:tc>
          <w:tcPr>
            <w:tcW w:w="2681" w:type="dxa"/>
            <w:gridSpan w:val="2"/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مکمل سه</w:t>
            </w:r>
          </w:p>
        </w:tc>
        <w:tc>
          <w:tcPr>
            <w:tcW w:w="3414" w:type="dxa"/>
            <w:gridSpan w:val="4"/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در روش های کمک باروری</w:t>
            </w:r>
          </w:p>
        </w:tc>
        <w:tc>
          <w:tcPr>
            <w:tcW w:w="4820" w:type="dxa"/>
            <w:gridSpan w:val="2"/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( 16 ساعت)</w:t>
            </w:r>
          </w:p>
        </w:tc>
      </w:tr>
      <w:tr w:rsidR="00F40E0C" w:rsidRPr="002928B6" w:rsidTr="001C0AB4">
        <w:tc>
          <w:tcPr>
            <w:tcW w:w="2681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مکمل چهار</w:t>
            </w:r>
          </w:p>
        </w:tc>
        <w:tc>
          <w:tcPr>
            <w:tcW w:w="3414" w:type="dxa"/>
            <w:gridSpan w:val="4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رویکردهای رایج مشاوره در مامایی</w:t>
            </w:r>
          </w:p>
        </w:tc>
        <w:tc>
          <w:tcPr>
            <w:tcW w:w="4820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F40E0C" w:rsidRPr="002928B6" w:rsidRDefault="00F40E0C" w:rsidP="001C037A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(16 ساعت)</w:t>
            </w:r>
          </w:p>
        </w:tc>
      </w:tr>
    </w:tbl>
    <w:p w:rsidR="001C037A" w:rsidRDefault="001C037A" w:rsidP="001C037A">
      <w:pPr>
        <w:bidi/>
        <w:rPr>
          <w:rtl/>
        </w:rPr>
      </w:pPr>
    </w:p>
    <w:p w:rsidR="001C037A" w:rsidRDefault="001C037A" w:rsidP="001C037A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p w:rsidR="00C00599" w:rsidRDefault="00C00599" w:rsidP="00C00599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275"/>
        <w:bidiVisual/>
        <w:tblW w:w="0" w:type="auto"/>
        <w:tblLook w:val="04A0" w:firstRow="1" w:lastRow="0" w:firstColumn="1" w:lastColumn="0" w:noHBand="0" w:noVBand="1"/>
      </w:tblPr>
      <w:tblGrid>
        <w:gridCol w:w="560"/>
        <w:gridCol w:w="1785"/>
        <w:gridCol w:w="1372"/>
        <w:gridCol w:w="1103"/>
        <w:gridCol w:w="983"/>
        <w:gridCol w:w="980"/>
        <w:gridCol w:w="698"/>
        <w:gridCol w:w="2860"/>
      </w:tblGrid>
      <w:tr w:rsidR="001C0AB4" w:rsidRPr="002928B6" w:rsidTr="001C0AB4">
        <w:tc>
          <w:tcPr>
            <w:tcW w:w="10341" w:type="dxa"/>
            <w:gridSpan w:val="8"/>
            <w:tcBorders>
              <w:top w:val="thickThinSmallGap" w:sz="24" w:space="0" w:color="auto"/>
            </w:tcBorders>
            <w:shd w:val="clear" w:color="auto" w:fill="92D050"/>
            <w:vAlign w:val="center"/>
          </w:tcPr>
          <w:p w:rsidR="001C0AB4" w:rsidRPr="002928B6" w:rsidRDefault="001C0AB4" w:rsidP="001C0AB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F40E0C">
              <w:rPr>
                <w:rFonts w:cs="B Mitra" w:hint="cs"/>
                <w:sz w:val="24"/>
                <w:szCs w:val="24"/>
                <w:shd w:val="clear" w:color="auto" w:fill="92D050"/>
                <w:rtl/>
              </w:rPr>
              <w:t>آرایش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 دروس رشته مشاوره در مامایی </w:t>
            </w:r>
            <w:r w:rsidRPr="002928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 ترم </w:t>
            </w:r>
            <w:r>
              <w:rPr>
                <w:rFonts w:cs="B Mitra" w:hint="cs"/>
                <w:sz w:val="24"/>
                <w:szCs w:val="24"/>
                <w:rtl/>
              </w:rPr>
              <w:t>سه</w:t>
            </w:r>
          </w:p>
        </w:tc>
      </w:tr>
      <w:tr w:rsidR="001C0AB4" w:rsidRPr="002928B6" w:rsidTr="001C0AB4">
        <w:tc>
          <w:tcPr>
            <w:tcW w:w="560" w:type="dxa"/>
            <w:vMerge w:val="restart"/>
            <w:tcBorders>
              <w:top w:val="thickThinSmallGap" w:sz="24" w:space="0" w:color="auto"/>
            </w:tcBorders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1785" w:type="dxa"/>
            <w:vMerge w:val="restart"/>
            <w:tcBorders>
              <w:top w:val="thickThinSmallGap" w:sz="24" w:space="0" w:color="auto"/>
            </w:tcBorders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نام دروس</w:t>
            </w:r>
          </w:p>
        </w:tc>
        <w:tc>
          <w:tcPr>
            <w:tcW w:w="5136" w:type="dxa"/>
            <w:gridSpan w:val="5"/>
            <w:tcBorders>
              <w:top w:val="thickThinSmallGap" w:sz="24" w:space="0" w:color="auto"/>
            </w:tcBorders>
            <w:vAlign w:val="center"/>
          </w:tcPr>
          <w:p w:rsidR="001C0AB4" w:rsidRPr="002928B6" w:rsidRDefault="001C0AB4" w:rsidP="001C0AB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60" w:type="dxa"/>
            <w:vMerge w:val="restart"/>
            <w:tcBorders>
              <w:top w:val="thickThinSmallGap" w:sz="24" w:space="0" w:color="auto"/>
            </w:tcBorders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1C0AB4" w:rsidRPr="002928B6" w:rsidTr="001C0AB4">
        <w:tc>
          <w:tcPr>
            <w:tcW w:w="560" w:type="dxa"/>
            <w:vMerge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85" w:type="dxa"/>
            <w:vMerge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72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698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2860" w:type="dxa"/>
            <w:vMerge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0AB4" w:rsidRPr="002928B6" w:rsidTr="001C0AB4">
        <w:tc>
          <w:tcPr>
            <w:tcW w:w="5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1785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و آموزش در بارداری و زایمان طبیعی و پس از زایمان</w:t>
            </w:r>
          </w:p>
        </w:tc>
        <w:tc>
          <w:tcPr>
            <w:tcW w:w="1372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8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8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03C7C">
              <w:rPr>
                <w:rFonts w:cs="B Mitra" w:hint="cs"/>
                <w:sz w:val="24"/>
                <w:szCs w:val="24"/>
                <w:rtl/>
              </w:rPr>
              <w:t>نظریه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و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03C7C">
              <w:rPr>
                <w:rFonts w:cs="B Mitra"/>
                <w:sz w:val="24"/>
                <w:szCs w:val="24"/>
                <w:rtl/>
              </w:rPr>
              <w:t>(1)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و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03C7C">
              <w:rPr>
                <w:rFonts w:cs="B Mitra"/>
                <w:sz w:val="24"/>
                <w:szCs w:val="24"/>
                <w:rtl/>
              </w:rPr>
              <w:t>(2)</w:t>
            </w:r>
          </w:p>
        </w:tc>
      </w:tr>
      <w:tr w:rsidR="001C0AB4" w:rsidRPr="002928B6" w:rsidTr="001C0AB4">
        <w:tc>
          <w:tcPr>
            <w:tcW w:w="5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1785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سلامت خانواده 2</w:t>
            </w:r>
          </w:p>
        </w:tc>
        <w:tc>
          <w:tcPr>
            <w:tcW w:w="1372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98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8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C037A">
              <w:rPr>
                <w:rFonts w:cs="B Mitra" w:hint="cs"/>
                <w:sz w:val="24"/>
                <w:szCs w:val="24"/>
                <w:rtl/>
              </w:rPr>
              <w:t>نظریه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و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C037A">
              <w:rPr>
                <w:rFonts w:cs="B Mitra"/>
                <w:sz w:val="24"/>
                <w:szCs w:val="24"/>
                <w:rtl/>
              </w:rPr>
              <w:t>(1)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،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و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C037A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C037A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C037A">
              <w:rPr>
                <w:rFonts w:cs="B Mitra"/>
                <w:sz w:val="24"/>
                <w:szCs w:val="24"/>
                <w:rtl/>
              </w:rPr>
              <w:t>(2)</w:t>
            </w:r>
            <w:r>
              <w:rPr>
                <w:rFonts w:cs="B Mitra" w:hint="cs"/>
                <w:sz w:val="24"/>
                <w:szCs w:val="24"/>
                <w:rtl/>
              </w:rPr>
              <w:t>، مشاوره خانواده، فرزندآوری و بارداری سالم</w:t>
            </w:r>
          </w:p>
        </w:tc>
      </w:tr>
      <w:tr w:rsidR="001C0AB4" w:rsidRPr="002928B6" w:rsidTr="001C0AB4">
        <w:tc>
          <w:tcPr>
            <w:tcW w:w="5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1785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 سلامت خانواده 2</w:t>
            </w:r>
          </w:p>
        </w:tc>
        <w:tc>
          <w:tcPr>
            <w:tcW w:w="1372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8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8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سلامت خانواده 2</w:t>
            </w:r>
          </w:p>
        </w:tc>
      </w:tr>
      <w:tr w:rsidR="001C0AB4" w:rsidRPr="002928B6" w:rsidTr="001C0AB4">
        <w:tc>
          <w:tcPr>
            <w:tcW w:w="5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1785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در بحران های زنان و مامایی</w:t>
            </w:r>
          </w:p>
        </w:tc>
        <w:tc>
          <w:tcPr>
            <w:tcW w:w="1372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8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8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103C7C">
              <w:rPr>
                <w:rFonts w:cs="B Mitra" w:hint="cs"/>
                <w:sz w:val="24"/>
                <w:szCs w:val="24"/>
                <w:rtl/>
              </w:rPr>
              <w:t>نظریه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های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و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03C7C">
              <w:rPr>
                <w:rFonts w:cs="B Mitra"/>
                <w:sz w:val="24"/>
                <w:szCs w:val="24"/>
                <w:rtl/>
              </w:rPr>
              <w:t>(1)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،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اصول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و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فنون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مشاوره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در</w:t>
            </w:r>
            <w:r w:rsidRPr="00103C7C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103C7C">
              <w:rPr>
                <w:rFonts w:cs="B Mitra" w:hint="cs"/>
                <w:sz w:val="24"/>
                <w:szCs w:val="24"/>
                <w:rtl/>
              </w:rPr>
              <w:t>مامایی</w:t>
            </w:r>
            <w:r w:rsidRPr="00103C7C">
              <w:rPr>
                <w:rFonts w:cs="B Mitra"/>
                <w:sz w:val="24"/>
                <w:szCs w:val="24"/>
                <w:rtl/>
              </w:rPr>
              <w:t>(2)</w:t>
            </w:r>
          </w:p>
        </w:tc>
      </w:tr>
      <w:tr w:rsidR="007918F9" w:rsidRPr="002928B6" w:rsidTr="007918F9">
        <w:trPr>
          <w:trHeight w:val="416"/>
        </w:trPr>
        <w:tc>
          <w:tcPr>
            <w:tcW w:w="560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1785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جمعیت و فرزندآوری</w:t>
            </w:r>
          </w:p>
        </w:tc>
        <w:tc>
          <w:tcPr>
            <w:tcW w:w="1372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03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0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98" w:type="dxa"/>
          </w:tcPr>
          <w:p w:rsidR="007918F9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860" w:type="dxa"/>
          </w:tcPr>
          <w:p w:rsidR="007918F9" w:rsidRPr="00103C7C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C0AB4" w:rsidRPr="002928B6" w:rsidTr="001C0AB4">
        <w:tc>
          <w:tcPr>
            <w:tcW w:w="2345" w:type="dxa"/>
            <w:gridSpan w:val="2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1372" w:type="dxa"/>
          </w:tcPr>
          <w:p w:rsidR="001C0AB4" w:rsidRPr="002928B6" w:rsidRDefault="001C0AB4" w:rsidP="007918F9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</w:t>
            </w:r>
            <w:r w:rsidR="007918F9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110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983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5/2</w:t>
            </w:r>
          </w:p>
        </w:tc>
        <w:tc>
          <w:tcPr>
            <w:tcW w:w="98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98" w:type="dxa"/>
          </w:tcPr>
          <w:p w:rsidR="001C0AB4" w:rsidRPr="002928B6" w:rsidRDefault="007918F9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2860" w:type="dxa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C0AB4" w:rsidRPr="002928B6" w:rsidTr="001C0AB4">
        <w:tc>
          <w:tcPr>
            <w:tcW w:w="2345" w:type="dxa"/>
            <w:gridSpan w:val="2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 xml:space="preserve">کارگاه مکمل </w:t>
            </w: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438" w:type="dxa"/>
            <w:gridSpan w:val="4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ارزیابی جنسی با استفاده از مدل </w:t>
            </w:r>
            <w:r>
              <w:rPr>
                <w:rFonts w:cs="B Mitra"/>
                <w:sz w:val="24"/>
                <w:szCs w:val="24"/>
              </w:rPr>
              <w:t>PLISSIT- EX- PLISSIT</w:t>
            </w:r>
          </w:p>
        </w:tc>
        <w:tc>
          <w:tcPr>
            <w:tcW w:w="3558" w:type="dxa"/>
            <w:gridSpan w:val="2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( 16 ساعت)</w:t>
            </w:r>
          </w:p>
        </w:tc>
      </w:tr>
      <w:tr w:rsidR="001C0AB4" w:rsidRPr="002928B6" w:rsidTr="001C0AB4">
        <w:tc>
          <w:tcPr>
            <w:tcW w:w="2345" w:type="dxa"/>
            <w:gridSpan w:val="2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28B6">
              <w:rPr>
                <w:rFonts w:cs="B Mitra" w:hint="cs"/>
                <w:sz w:val="24"/>
                <w:szCs w:val="24"/>
                <w:rtl/>
              </w:rPr>
              <w:t xml:space="preserve">کارگاه مکمل </w:t>
            </w: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438" w:type="dxa"/>
            <w:gridSpan w:val="4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مامایی در حضور همسر</w:t>
            </w:r>
          </w:p>
        </w:tc>
        <w:tc>
          <w:tcPr>
            <w:tcW w:w="3558" w:type="dxa"/>
            <w:gridSpan w:val="2"/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(16 ساعت)</w:t>
            </w:r>
          </w:p>
        </w:tc>
      </w:tr>
      <w:tr w:rsidR="001C0AB4" w:rsidRPr="002928B6" w:rsidTr="001C0AB4">
        <w:tc>
          <w:tcPr>
            <w:tcW w:w="2345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مکمل 7</w:t>
            </w:r>
          </w:p>
        </w:tc>
        <w:tc>
          <w:tcPr>
            <w:tcW w:w="4438" w:type="dxa"/>
            <w:gridSpan w:val="4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1C0AB4" w:rsidRPr="002928B6" w:rsidRDefault="001C0AB4" w:rsidP="001C0AB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مشاوره تسکینی (</w:t>
            </w:r>
            <w:r>
              <w:rPr>
                <w:rFonts w:cs="B Mitra"/>
                <w:sz w:val="24"/>
                <w:szCs w:val="24"/>
              </w:rPr>
              <w:t>Palliative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) در باروری و ناباروری</w:t>
            </w:r>
          </w:p>
        </w:tc>
        <w:tc>
          <w:tcPr>
            <w:tcW w:w="3558" w:type="dxa"/>
            <w:gridSpan w:val="2"/>
            <w:tcBorders>
              <w:bottom w:val="thickThinSmallGap" w:sz="24" w:space="0" w:color="auto"/>
            </w:tcBorders>
            <w:shd w:val="clear" w:color="auto" w:fill="DEEAF6" w:themeFill="accent1" w:themeFillTint="33"/>
          </w:tcPr>
          <w:p w:rsidR="001C0AB4" w:rsidRDefault="001C0AB4" w:rsidP="001C0A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 روز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>( 16 ساعت)</w:t>
            </w:r>
          </w:p>
        </w:tc>
      </w:tr>
    </w:tbl>
    <w:p w:rsidR="001C037A" w:rsidRDefault="001C037A" w:rsidP="001C037A">
      <w:pPr>
        <w:bidi/>
        <w:rPr>
          <w:rtl/>
        </w:rPr>
      </w:pPr>
    </w:p>
    <w:p w:rsidR="001C0AB4" w:rsidRDefault="001C0AB4" w:rsidP="001C0AB4">
      <w:pPr>
        <w:bidi/>
        <w:rPr>
          <w:rtl/>
        </w:rPr>
      </w:pPr>
    </w:p>
    <w:p w:rsidR="001C0AB4" w:rsidRDefault="001C0AB4" w:rsidP="001C0AB4">
      <w:pPr>
        <w:bidi/>
        <w:rPr>
          <w:rtl/>
        </w:rPr>
      </w:pPr>
    </w:p>
    <w:p w:rsidR="001C0AB4" w:rsidRDefault="001C0AB4" w:rsidP="001C0AB4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1876"/>
        <w:gridCol w:w="4564"/>
      </w:tblGrid>
      <w:tr w:rsidR="00103C7C" w:rsidTr="00F40E0C">
        <w:trPr>
          <w:jc w:val="center"/>
        </w:trPr>
        <w:tc>
          <w:tcPr>
            <w:tcW w:w="8316" w:type="dxa"/>
            <w:gridSpan w:val="3"/>
            <w:tcBorders>
              <w:top w:val="thickThinSmallGap" w:sz="24" w:space="0" w:color="auto"/>
            </w:tcBorders>
            <w:shd w:val="clear" w:color="auto" w:fill="92D050"/>
            <w:vAlign w:val="center"/>
          </w:tcPr>
          <w:p w:rsidR="00103C7C" w:rsidRDefault="00103C7C" w:rsidP="00103C7C">
            <w:pPr>
              <w:bidi/>
              <w:jc w:val="center"/>
              <w:rPr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آر</w:t>
            </w:r>
            <w:r w:rsidRPr="002928B6">
              <w:rPr>
                <w:rFonts w:cs="B Mitra" w:hint="cs"/>
                <w:sz w:val="24"/>
                <w:szCs w:val="24"/>
                <w:rtl/>
              </w:rPr>
              <w:t xml:space="preserve">ایش دروس رشته مشاوره در مامایی </w:t>
            </w:r>
            <w:r w:rsidRPr="002928B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ترم چهار</w:t>
            </w:r>
          </w:p>
        </w:tc>
      </w:tr>
      <w:tr w:rsidR="00103C7C" w:rsidTr="00F40E0C">
        <w:trPr>
          <w:trHeight w:val="377"/>
          <w:jc w:val="center"/>
        </w:trPr>
        <w:tc>
          <w:tcPr>
            <w:tcW w:w="1876" w:type="dxa"/>
            <w:tcBorders>
              <w:top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کد درس</w:t>
            </w:r>
          </w:p>
        </w:tc>
        <w:tc>
          <w:tcPr>
            <w:tcW w:w="1876" w:type="dxa"/>
            <w:tcBorders>
              <w:top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درس</w:t>
            </w:r>
          </w:p>
        </w:tc>
        <w:tc>
          <w:tcPr>
            <w:tcW w:w="4564" w:type="dxa"/>
            <w:tcBorders>
              <w:top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تعداد واحد</w:t>
            </w:r>
          </w:p>
        </w:tc>
      </w:tr>
      <w:tr w:rsidR="00103C7C" w:rsidTr="00F40E0C">
        <w:trPr>
          <w:trHeight w:val="397"/>
          <w:jc w:val="center"/>
        </w:trPr>
        <w:tc>
          <w:tcPr>
            <w:tcW w:w="1876" w:type="dxa"/>
            <w:tcBorders>
              <w:bottom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76" w:type="dxa"/>
            <w:tcBorders>
              <w:bottom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پایان نامه</w:t>
            </w:r>
          </w:p>
        </w:tc>
        <w:tc>
          <w:tcPr>
            <w:tcW w:w="4564" w:type="dxa"/>
            <w:tcBorders>
              <w:bottom w:val="thickThinSmallGap" w:sz="24" w:space="0" w:color="auto"/>
            </w:tcBorders>
          </w:tcPr>
          <w:p w:rsidR="00103C7C" w:rsidRDefault="00103C7C" w:rsidP="001C037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</w:tbl>
    <w:p w:rsidR="001C037A" w:rsidRDefault="001C037A" w:rsidP="001C037A">
      <w:pPr>
        <w:bidi/>
      </w:pPr>
    </w:p>
    <w:sectPr w:rsidR="001C037A" w:rsidSect="001C0AB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EC" w:rsidRDefault="007352EC" w:rsidP="001C0AB4">
      <w:pPr>
        <w:spacing w:after="0" w:line="240" w:lineRule="auto"/>
      </w:pPr>
      <w:r>
        <w:separator/>
      </w:r>
    </w:p>
  </w:endnote>
  <w:endnote w:type="continuationSeparator" w:id="0">
    <w:p w:rsidR="007352EC" w:rsidRDefault="007352EC" w:rsidP="001C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EC" w:rsidRDefault="007352EC" w:rsidP="001C0AB4">
      <w:pPr>
        <w:spacing w:after="0" w:line="240" w:lineRule="auto"/>
      </w:pPr>
      <w:r>
        <w:separator/>
      </w:r>
    </w:p>
  </w:footnote>
  <w:footnote w:type="continuationSeparator" w:id="0">
    <w:p w:rsidR="007352EC" w:rsidRDefault="007352EC" w:rsidP="001C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AB4" w:rsidRPr="001C0AB4" w:rsidRDefault="001C0AB4" w:rsidP="001C0AB4">
    <w:pPr>
      <w:pStyle w:val="Header"/>
      <w:bidi/>
      <w:jc w:val="center"/>
      <w:rPr>
        <w:color w:val="1F3864" w:themeColor="accent5" w:themeShade="80"/>
      </w:rPr>
    </w:pPr>
    <w:r w:rsidRPr="001C0AB4">
      <w:rPr>
        <w:rFonts w:ascii="IranNastaliq" w:hAnsi="IranNastaliq" w:cs="IranNastaliq"/>
        <w:b/>
        <w:bCs/>
        <w:color w:val="1F3864" w:themeColor="accent5" w:themeShade="80"/>
        <w:sz w:val="36"/>
        <w:szCs w:val="36"/>
        <w:rtl/>
      </w:rPr>
      <w:t>آرایش جدید دروس کارشناسی ارشد مشاوره در مامایی ورودی مهر 1403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C8"/>
    <w:rsid w:val="00061160"/>
    <w:rsid w:val="00103C7C"/>
    <w:rsid w:val="001C037A"/>
    <w:rsid w:val="001C0AB4"/>
    <w:rsid w:val="00236B90"/>
    <w:rsid w:val="002928B6"/>
    <w:rsid w:val="00323138"/>
    <w:rsid w:val="003B52C6"/>
    <w:rsid w:val="00404C7F"/>
    <w:rsid w:val="005F366A"/>
    <w:rsid w:val="007352EC"/>
    <w:rsid w:val="007918F9"/>
    <w:rsid w:val="007935B6"/>
    <w:rsid w:val="007B20C8"/>
    <w:rsid w:val="00C00599"/>
    <w:rsid w:val="00D93E89"/>
    <w:rsid w:val="00F40E0C"/>
    <w:rsid w:val="00F7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68C46-D263-4E9C-909B-C3D16A8F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B4"/>
  </w:style>
  <w:style w:type="paragraph" w:styleId="Footer">
    <w:name w:val="footer"/>
    <w:basedOn w:val="Normal"/>
    <w:link w:val="FooterChar"/>
    <w:uiPriority w:val="99"/>
    <w:unhideWhenUsed/>
    <w:rsid w:val="001C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B4"/>
  </w:style>
  <w:style w:type="paragraph" w:styleId="BalloonText">
    <w:name w:val="Balloon Text"/>
    <w:basedOn w:val="Normal"/>
    <w:link w:val="BalloonTextChar"/>
    <w:uiPriority w:val="99"/>
    <w:semiHidden/>
    <w:unhideWhenUsed/>
    <w:rsid w:val="00C0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منصوره گلدادیان</cp:lastModifiedBy>
  <cp:revision>2</cp:revision>
  <cp:lastPrinted>2024-08-28T03:29:00Z</cp:lastPrinted>
  <dcterms:created xsi:type="dcterms:W3CDTF">2024-09-03T07:03:00Z</dcterms:created>
  <dcterms:modified xsi:type="dcterms:W3CDTF">2024-09-03T07:03:00Z</dcterms:modified>
</cp:coreProperties>
</file>